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FE" w:rsidRPr="004C07FE" w:rsidRDefault="004C07FE" w:rsidP="004C07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r w:rsidRPr="004C07FE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Nagypáli Község Önkormányzata Képviselő-testületének 1/2022. (II. 18.) önkormányzati rendelete</w:t>
      </w:r>
    </w:p>
    <w:p w:rsidR="004C07FE" w:rsidRPr="004C07FE" w:rsidRDefault="004C07FE" w:rsidP="004C07FE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</w:t>
      </w:r>
      <w:proofErr w:type="gramEnd"/>
      <w:r w:rsidRPr="004C07FE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 2022. évi költségvetéséről</w:t>
      </w:r>
    </w:p>
    <w:p w:rsidR="004C07FE" w:rsidRPr="004C07FE" w:rsidRDefault="004C07FE" w:rsidP="004C07F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Hatályos: 2022. 02. 19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Nagypáli Község Önkormányzata Képviselő-testülete az államháztartásról szóló </w:t>
      </w:r>
      <w:hyperlink r:id="rId4" w:anchor="SZ23@BE2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 xml:space="preserve">2011. évi CXCV. törvény 23. § (2)-(4) </w:t>
        </w:r>
        <w:proofErr w:type="gramStart"/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bekezdés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ében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valamint Magyarország 2021. évi központi költségvetéséről szóló </w:t>
      </w:r>
      <w:hyperlink r:id="rId5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2020. évi XC. törvény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rendelkezései alapján </w:t>
      </w:r>
      <w:hyperlink r:id="rId6" w:anchor="CA32@BE1@POF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az Alaptörvény 32. cikk (1) bekezdés f)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és </w:t>
      </w:r>
      <w:hyperlink r:id="rId7" w:anchor="CA32@BE1@POG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g) pont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jában, a Magyarország helyi önkormányzatairól szóló </w:t>
      </w:r>
      <w:hyperlink r:id="rId8" w:anchor="SZ111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2011. évi CLXXXIX. törvény 111. §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-</w:t>
      </w:r>
      <w:proofErr w:type="spell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ában</w:t>
      </w:r>
      <w:proofErr w:type="spell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meghatározott feladatkörében eljárva- Nagypáli Község Önkormányzat 2022. évi költségvetéséről és annak végrehajtási feladatairól a következőket rendeli el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 rendelet hatálya kiterjed az önkormányzatra, továbbá az önkormányzat költségvetésében szereplő Közös Önkormányzati Hivatalra, valamint a támogatások tekintetében mindazon jogi személyekre, jogi személyiséggel nem rendelő szervezetekre, amelyek támogatásban részesülnek.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Az önkormányzat költségvetési szerve Nagypáli Közös Önkormányzati Hivatal, mely önállóan gazdálkodó költségvetési szerv.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Nagypáli Közös Önkormányzati Hivatal (továbbiakban: Hivatal) külön címet alkot, az önkormányzat címrendjét az </w:t>
      </w:r>
      <w:hyperlink r:id="rId9" w:anchor="ME11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11.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tartalmazza.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önkormányzat és költségvetési szerve 2022. évi költségvetése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3. §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A képviselő- testület az önkormányzat és a Hivatal együttes 2022. évi költségvetésének bevételi és kiadási </w:t>
      </w:r>
      <w:proofErr w:type="spell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főösszegét</w:t>
      </w:r>
      <w:proofErr w:type="spell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308.433.899 Ft-ban állapítja meg.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önkormányzat bevételei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4. §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Az önkormányzat 2022. évi bevételeinek előirányzatát a képviselő-testület </w:t>
      </w: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308.433.899 Ft-ban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az alábbiak szerint állapítja meg és hagyja jóvá: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működési célú támogatások államháztartáson belülről 150.404.794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b) közhatalmi bevételek 3.200.000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c) működési bevételek 31.899.294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d) felhalmozási bevételek 25.670.000 Ft.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működési célú átvett pénzeszközök államháztartáson kívülről 320.000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f) 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finanszírozási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bevételek 96.939.811 Ft.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(2) A bevételek </w:t>
      </w:r>
      <w:proofErr w:type="spell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forrásonkénti</w:t>
      </w:r>
      <w:proofErr w:type="spell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 illetve működési és felhalmozási cél szerinti bontását az </w:t>
      </w:r>
      <w:hyperlink r:id="rId10" w:anchor="ME1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1.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tartalmazza.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önkormányzat kiadásai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5. §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Az önkormányzat 2022. évi kiadásainak előirányzatát a képviselő- testület </w:t>
      </w: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308.433.899 Ft-ban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az alábbiak szerint állapítja meg és hagyja jóvá: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személyi juttatások 39.629.595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b) munkaadókat terhelő járulékok és szociális hozzájárulási adó 5.446.851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c) dologi kiadások 34.771.830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d) ellátottak pénzbeli juttatásai 2.551.900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egyéb működési célú kiadások 51.164.607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beruházások 3.172.831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g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felújítások 46.088.921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h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egyéb felhalmozási célú támogatások államháztartáson belülre 4.208.016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i) 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finanszírozási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kiadások 121.399.348 Ft.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(2) A kiadások </w:t>
      </w:r>
      <w:proofErr w:type="spell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forrásonkénti</w:t>
      </w:r>
      <w:proofErr w:type="spell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 illetve működési és felhalmozási cél szerinti bontását a </w:t>
      </w:r>
      <w:hyperlink r:id="rId11" w:anchor="ME2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2.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tartalmazza.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Hivatal bevételei és kiadásai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6. §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Az önkormányzat költségvetési szerve 2022. évi bevételeinek és kiadásainak előirányzatát </w:t>
      </w: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128.357.822 Ft-ban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az alábbiak szerint határozza meg a képviselő-testület.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 Hivatal bevételeit az alábbiak szerint határozza meg a képviselő- testület: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működési bevételek 130.008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b) 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finanszírozási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bevételek 128.227.817 Ft.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 A Hivatal kiadásait az alábbiak szerint határozza meg a képviselő- testület: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a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személyi juttatások 100.883.768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b) munkáltatót terhelő járulékok és szociális hozzájárulási adó 13.016.678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c) dologi kiadások 9.520.059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d) egyéb működési célú kiadások 3.810.317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beruházások 1.127.000 Ft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(4) Részletesen a </w:t>
      </w:r>
      <w:hyperlink r:id="rId12" w:anchor="ME3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3.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tartalmazza.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Költségvetési kiadások és bevételek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7. §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Az önkormányzat költségvetését kormányzati 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funkciók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szerinti bontásban az </w:t>
      </w:r>
      <w:hyperlink r:id="rId13" w:anchor="ME4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4.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tartalmazza.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önkormányzat tartaléka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8. §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Az önkormányzat </w:t>
      </w: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tartaléka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mindösszesen </w:t>
      </w: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41.806.917 Ft,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melyet az alábbiak szerint kerül felosztásra: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 év közben felmerülő előre nem tervezett kiadások fedezete (szabad) 15.619.273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b) TOP-5-3-1 projekthez tartozó tartalék 4.780.036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c) kötelezettséggel terhelt felhalmozási tartalék (terhelt) 17.128.608 Ft,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d) a költségvetési évben szennyvíz és ivóvíz használati díjak elkülönítése (terhelt) 4.280.000 Ft.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 tartalékkal való rendelkezés jelen rendeletben foglaltakra figyelemmel történik.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Költségvetési egyenleg, költségvetés mérlegszerű kimutatása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9. §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A költségvetési egyenleg megállapítását követő 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finanszírozási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műveleteket, azok hatásmechanizmusát az </w:t>
      </w:r>
      <w:hyperlink r:id="rId14" w:anchor="ME5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5.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tartalmazza. A költségvetési előirányzatok mérlegszerű kimutatását a </w:t>
      </w:r>
      <w:hyperlink r:id="rId15" w:anchor="ME12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12.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tartalmazza.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Európai Uniós projektek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10. §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A képviselő-testület az Európai Uniós forrásból 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finanszírozott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támogatással megvalósuló projektek bevételeit, kiadásait, valamint az önkormányzaton kívüli 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ilyen projektekhez történő hozzájárulásokat és megtérülésüket </w:t>
      </w:r>
      <w:hyperlink r:id="rId16" w:anchor="ME6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6.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ben foglaltak szerint hagyja jóvá.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Önkormányzat és költségvetési szervei kötelező, és önként vállalt feladatai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11. §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Az önkormányzat, illetve az általa irányított költségvetési szerv önként vállalt feladatot nem lát el.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Létszám-előirányzat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12. §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 képviselő- testület az önkormányzat létszám-előirányzatát 9 főben állapítja meg (átlagos statisztikai állományi létszám), melyből 2 fő közfoglalkoztatott.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Az önkormányzat költségvetési szervének létszám előirányzatát a képviselő-testület a </w:t>
      </w:r>
      <w:hyperlink r:id="rId17" w:anchor="ME3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3.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ben 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feltüntettek szerint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állapítja meg.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Közvetett támogatások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13. §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Az képviselő-testület a közvetett támogatásokat, azok jellege, mértéke, összege, illetőleg kedvezményezettje szerinti részletezettséggel a </w:t>
      </w:r>
      <w:hyperlink r:id="rId18" w:anchor="ME10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10.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szerint hagyja jóvá.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Előirányzat- felhasználási ütemterv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14. §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 képviselő- testület az előirányzat felhasználási ütemtervet a </w:t>
      </w:r>
      <w:hyperlink r:id="rId19" w:anchor="ME9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9.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ben foglaltak szerint hagyja jóvá.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Elkövetkező három év várható előirányzatai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15. §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 képviselő- testület az elkövetkező három év várható előirányzatait a </w:t>
      </w:r>
      <w:hyperlink r:id="rId20" w:anchor="ME8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8.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szerint hagyja jóvá.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Több éves kihatással járó feladatok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16. §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A képviselő- testület több éves kihatással járó felad ellátását nem tervezi.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költségvetés végrehajtására vonatkozó szabályok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17. §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 költségvetés gazdálkodásának biztonságáért a képviselőtestület, a gazdálkodás szabályszerűségéért a polgármester a felelős.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Az önkormányzat és költségvetési szerve bevételi és kiadási előirányzatai évközben megváltoztathatók.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lastRenderedPageBreak/>
        <w:t>18. §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 költségvetési rendelet módosítása a képviselőtestület kizárólagos hatáskörébe tartozik.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Az önkormányzat képviselő-testülete a jóváhagyott kiemelt előirányzatokon belül a részelőirányzatoktól- az Államháztartásról szóló törvény végrehajtásáról szóló </w:t>
      </w:r>
      <w:hyperlink r:id="rId21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368/2011. (XII.31.) Korm. rendelet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ben foglaltak figyelembevételével- előirányzat-módosítás nélkül is eltérhet.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19. §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 Közös Hivatal saját hatáskörben előirányzat-módosítást hajthat végre. Az előirányzat-módosításról a jegyző előkészítésében a polgármester a képviselő-testületet 30 napon belül tájékoztatni köteles. A képviselő-testület az intézmény saját hatáskörben végrehajtott előirányzat módosításai miatt a költségvetési rendeletet legkésőbb december 31-ei hatállyal módosítja.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Az önkormányzat önállóan gazdálkodó költségvetési szerve szabadon, de az Államháztartásról szóló törvény végrehajtásáról szóló </w:t>
      </w:r>
      <w:hyperlink r:id="rId22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368/2011. (XII.31.) Korm. rendelet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ben foglaltak figyelembevételével módosíthatják egyes kiemelt, ezen belül részelőirányzataikat.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 Az önkormányzat tartalék előirányzatának módosításáról a polgármester 1.000.000 forintig saját hatáskörben intézkedhet, ezt meghaladóan a tartalék előirányzatának módosításáról csak a képviselő- testület dönthet a költségvetési rendelet módosítása során.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20. §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Az önkormányzat költségvetési szervének 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finanszírozási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tervét </w:t>
      </w:r>
      <w:hyperlink r:id="rId23" w:anchor="ME9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9.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tartalmazza. A finanszírozási terv szerinti teljesítésről a polgármester és a jegyző gondoskodik.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21. §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A képviselő-testület feljogosítja a Közös Önkormányzati Hivatalt- s ennek érdekében 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ezen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költségvetési rendeletben a költségvetési szerv eredeti költségvetésében előirányozza – a tárgyi eszköz felújítási, illetve egyéb felhalmozási pénzeszközökkel való önálló gazdálkodásra.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22. §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Az önkormányzat költségvetési szerve szabadon használhatja fel a jóváhagyott bevételi előirányzatain felüli többlet bevételeit.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 többletbevétel felhasználása a saját hatáskörű előirányzat módosítás és az azzal egyidejűleg történő- képviselő-testületi- tájékoztatás után történhet.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23. §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(1) Az önkormányzati gazdálkodás során az év közben létrejött hiány </w:t>
      </w:r>
      <w:proofErr w:type="gramStart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finanszírozási</w:t>
      </w:r>
      <w:proofErr w:type="gramEnd"/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módja a hitelfelvétel a számlavezető pénzintézettől. A folyószámlahitelt 2022. december 31.-ig vissza kell fizetni.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(2) A hitelfelvétellel kapcsolatos szerződés megkötésének jogát a képviselőtestület 1 millió Ft értékhatárig a polgármesterre ruházza át. A polgármester a hitelszerződésről annak aláírását követő képviselő- testületi ülésen köteles tájékoztatást adni.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 Az 1 millió Ft feletti hitelügyletekkel kapcsolatos hatáskörök kizárólagosan a képviselő-testületet illetik meg.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24. §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Az önkormányzati gazdálkodás során létrejött költségvetési többlet pénzintézeti lekötés útján hasznosítható.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 fenti hasznosítással kapcsolatos szerződések, illetve pénzügyi műveletek lebonyolítását 20 millió Ft-ig a képviselő-testület a polgármester hatáskörébe utalja. A polgármester a megtett intézkedésekről a következő képviselő- testületi ülésen tájékoztatást ad.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 A </w:t>
      </w:r>
      <w:hyperlink r:id="rId24" w:anchor="SZ24.@BE(2)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(2) bekezdés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en meghatározott összeget meghaladó költségvetési többlet felhasználásáról a képviselő- testület határozatban dönt.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25. §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A személyi jellegű juttatások számításánál 53.600 forint illetményalappal kell számolni.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 képviselő- testület a béren kívüli juttatások éves összegét Magyarország 2022. évi központi költségvetéséről szóló </w:t>
      </w:r>
      <w:hyperlink r:id="rId25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2021. évi XC. törvény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rendelkezéseire, valamint a közszolgálati tisztviselőkről szóló </w:t>
      </w:r>
      <w:hyperlink r:id="rId26" w:anchor="SZ151" w:tgtFrame="_blank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2011. évi CXCIX. törvény 151. §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 </w:t>
      </w:r>
      <w:hyperlink r:id="rId27" w:anchor="SZ25.@BE(1)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(1) bekezdés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ére tekintettel a köztisztviselőknél 268 000 forint /fő/év összegben határozza meg.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26. §</w:t>
      </w: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(1) Ez a rendelet kihirdetését követő napon lép hatályba, rendelkezéseit azonban 2022. január 1. napjától kell alkalmazni.</w:t>
      </w:r>
    </w:p>
    <w:p w:rsidR="004C07FE" w:rsidRPr="004C07FE" w:rsidRDefault="004C07FE" w:rsidP="004C07F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 A polgármester 2022. január 1. napjától jelen rendelet elfogadásáig jogosult az önkormányzat költségvetését megillető bevételeknek a hatályos jogszabályok szerinti beszedésére, és az előző évi kiadási előirányzatokon belül a kiadások arányos teljesítésre, melyről a képviselőtestület előtt el kell számolnia. A beszedett bevételeket és teljesített kiadásokat a rendelet </w:t>
      </w:r>
      <w:hyperlink r:id="rId28" w:anchor="ME7" w:history="1">
        <w:r w:rsidRPr="004C07FE">
          <w:rPr>
            <w:rFonts w:ascii="Open Sans" w:eastAsia="Times New Roman" w:hAnsi="Open Sans" w:cs="Open Sans"/>
            <w:color w:val="333E55"/>
            <w:sz w:val="24"/>
            <w:szCs w:val="24"/>
            <w:u w:val="single"/>
            <w:lang w:eastAsia="hu-HU"/>
          </w:rPr>
          <w:t>7. melléklet</w:t>
        </w:r>
      </w:hyperlink>
      <w:r w:rsidRPr="004C07FE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 tartalmazza.</w:t>
      </w:r>
    </w:p>
    <w:p w:rsidR="001161ED" w:rsidRDefault="00B55BF8">
      <w:pPr>
        <w:rPr>
          <w:sz w:val="24"/>
          <w:szCs w:val="24"/>
        </w:rPr>
      </w:pPr>
      <w:r>
        <w:rPr>
          <w:sz w:val="24"/>
          <w:szCs w:val="24"/>
        </w:rPr>
        <w:t>1. melléklet</w:t>
      </w:r>
    </w:p>
    <w:p w:rsidR="00B55BF8" w:rsidRDefault="00B55BF8">
      <w:pPr>
        <w:rPr>
          <w:sz w:val="24"/>
          <w:szCs w:val="24"/>
        </w:rPr>
      </w:pPr>
      <w:hyperlink r:id="rId29" w:history="1">
        <w:r w:rsidRPr="004C1AE0">
          <w:rPr>
            <w:rStyle w:val="Hiperhivatkozs"/>
            <w:sz w:val="24"/>
            <w:szCs w:val="24"/>
          </w:rPr>
          <w:t>https://or.njt.hu/download/2897/resources/EJR_16997671-1.2022_II.18.___nk._rendelet_mell_kletei_az__nkorm_nyzat_2022.__vi_k_lts_gvet_s_r_l_-_1.M..pdf</w:t>
        </w:r>
      </w:hyperlink>
    </w:p>
    <w:p w:rsidR="00B55BF8" w:rsidRDefault="00B55BF8">
      <w:pPr>
        <w:rPr>
          <w:sz w:val="24"/>
          <w:szCs w:val="24"/>
        </w:rPr>
      </w:pPr>
      <w:r>
        <w:rPr>
          <w:sz w:val="24"/>
          <w:szCs w:val="24"/>
        </w:rPr>
        <w:t>2. melléklet</w:t>
      </w:r>
    </w:p>
    <w:p w:rsidR="00B55BF8" w:rsidRDefault="00B55BF8">
      <w:pPr>
        <w:rPr>
          <w:sz w:val="24"/>
          <w:szCs w:val="24"/>
        </w:rPr>
      </w:pPr>
      <w:hyperlink r:id="rId30" w:history="1">
        <w:r w:rsidRPr="004C1AE0">
          <w:rPr>
            <w:rStyle w:val="Hiperhivatkozs"/>
            <w:sz w:val="24"/>
            <w:szCs w:val="24"/>
          </w:rPr>
          <w:t>https://or.njt.hu/download/2897/resources/EJR_16997683-1.2022_II.18.___nk._rendelet_mell_kletei_az__nkorm_nyzat_2022.__vi_k_lts_gvet_s_r_l_-_2.M..pdf</w:t>
        </w:r>
      </w:hyperlink>
    </w:p>
    <w:p w:rsidR="00B55BF8" w:rsidRDefault="00B55BF8">
      <w:pPr>
        <w:rPr>
          <w:sz w:val="24"/>
          <w:szCs w:val="24"/>
        </w:rPr>
      </w:pPr>
      <w:r>
        <w:rPr>
          <w:sz w:val="24"/>
          <w:szCs w:val="24"/>
        </w:rPr>
        <w:t>3. melléklet</w:t>
      </w:r>
    </w:p>
    <w:p w:rsidR="00B55BF8" w:rsidRDefault="00B55BF8">
      <w:pPr>
        <w:rPr>
          <w:sz w:val="24"/>
          <w:szCs w:val="24"/>
        </w:rPr>
      </w:pPr>
      <w:hyperlink r:id="rId31" w:history="1">
        <w:r w:rsidRPr="004C1AE0">
          <w:rPr>
            <w:rStyle w:val="Hiperhivatkozs"/>
            <w:sz w:val="24"/>
            <w:szCs w:val="24"/>
          </w:rPr>
          <w:t>https://or.njt.hu/download/2897/resources/EJR_16997689-1.2022_II.18.___nk._rendelet_mell_kletei_az__nkorm_nyzat_2022.__vi_k_lts_gvet_s_r_l_-_3.M..pdf</w:t>
        </w:r>
      </w:hyperlink>
    </w:p>
    <w:p w:rsidR="00B55BF8" w:rsidRDefault="00B55BF8">
      <w:pPr>
        <w:rPr>
          <w:sz w:val="24"/>
          <w:szCs w:val="24"/>
        </w:rPr>
      </w:pPr>
      <w:r>
        <w:rPr>
          <w:sz w:val="24"/>
          <w:szCs w:val="24"/>
        </w:rPr>
        <w:t>4. melléklet</w:t>
      </w:r>
    </w:p>
    <w:p w:rsidR="00B55BF8" w:rsidRDefault="00B55BF8">
      <w:pPr>
        <w:rPr>
          <w:sz w:val="24"/>
          <w:szCs w:val="24"/>
        </w:rPr>
      </w:pPr>
      <w:hyperlink r:id="rId32" w:history="1">
        <w:r w:rsidRPr="004C1AE0">
          <w:rPr>
            <w:rStyle w:val="Hiperhivatkozs"/>
            <w:sz w:val="24"/>
            <w:szCs w:val="24"/>
          </w:rPr>
          <w:t>https://or.njt.hu/download/2897/resources/EJR_16997699-1.2022_II.18.___nk._rendelet_mell_kletei_az__nkorm_nyzat_2022.__vi_k_lts_gvet_s_r_l_-_4.M..pdf</w:t>
        </w:r>
      </w:hyperlink>
    </w:p>
    <w:p w:rsidR="00B55BF8" w:rsidRDefault="00B55BF8">
      <w:pPr>
        <w:rPr>
          <w:sz w:val="24"/>
          <w:szCs w:val="24"/>
        </w:rPr>
      </w:pPr>
      <w:r>
        <w:rPr>
          <w:sz w:val="24"/>
          <w:szCs w:val="24"/>
        </w:rPr>
        <w:t>5. melléklet</w:t>
      </w:r>
    </w:p>
    <w:p w:rsidR="00B55BF8" w:rsidRDefault="00B55BF8">
      <w:pPr>
        <w:rPr>
          <w:sz w:val="24"/>
          <w:szCs w:val="24"/>
        </w:rPr>
      </w:pPr>
      <w:hyperlink r:id="rId33" w:history="1">
        <w:r w:rsidRPr="004C1AE0">
          <w:rPr>
            <w:rStyle w:val="Hiperhivatkozs"/>
            <w:sz w:val="24"/>
            <w:szCs w:val="24"/>
          </w:rPr>
          <w:t>https://or.njt.hu/download/2897/resources/EJR_16998704-1.2022_II.18.___nk._rendelet_mell_kletei_az__nkorm_nyzat_2022.__vi_k_lts_gvet_s_r_l_-_5.M..pdf</w:t>
        </w:r>
      </w:hyperlink>
    </w:p>
    <w:p w:rsidR="00B55BF8" w:rsidRDefault="00B55BF8">
      <w:pPr>
        <w:rPr>
          <w:sz w:val="24"/>
          <w:szCs w:val="24"/>
        </w:rPr>
      </w:pPr>
      <w:r>
        <w:rPr>
          <w:sz w:val="24"/>
          <w:szCs w:val="24"/>
        </w:rPr>
        <w:t>6. melléklet</w:t>
      </w:r>
    </w:p>
    <w:p w:rsidR="00B55BF8" w:rsidRDefault="00B55BF8">
      <w:pPr>
        <w:rPr>
          <w:sz w:val="24"/>
          <w:szCs w:val="24"/>
        </w:rPr>
      </w:pPr>
      <w:hyperlink r:id="rId34" w:history="1">
        <w:r w:rsidRPr="004C1AE0">
          <w:rPr>
            <w:rStyle w:val="Hiperhivatkozs"/>
            <w:sz w:val="24"/>
            <w:szCs w:val="24"/>
          </w:rPr>
          <w:t>https://or.njt.hu/download/2897/resources/EJR_16998706-1.2022_II.18.___nk._rendelet_mell_kletei_az__nkorm_nyzat_2022.__vi_k_lts_gvet_s_r_l_-_6.M..pdf</w:t>
        </w:r>
      </w:hyperlink>
    </w:p>
    <w:p w:rsidR="00B55BF8" w:rsidRDefault="00B55BF8">
      <w:pPr>
        <w:rPr>
          <w:sz w:val="24"/>
          <w:szCs w:val="24"/>
        </w:rPr>
      </w:pPr>
      <w:r>
        <w:rPr>
          <w:sz w:val="24"/>
          <w:szCs w:val="24"/>
        </w:rPr>
        <w:t>7. melléklet</w:t>
      </w:r>
    </w:p>
    <w:p w:rsidR="00B55BF8" w:rsidRDefault="00B55BF8">
      <w:pPr>
        <w:rPr>
          <w:sz w:val="24"/>
          <w:szCs w:val="24"/>
        </w:rPr>
      </w:pPr>
      <w:hyperlink r:id="rId35" w:history="1">
        <w:r w:rsidRPr="004C1AE0">
          <w:rPr>
            <w:rStyle w:val="Hiperhivatkozs"/>
            <w:sz w:val="24"/>
            <w:szCs w:val="24"/>
          </w:rPr>
          <w:t>https://or.njt.hu/download/2897/resources/EJR_17642421-7.M..pdf</w:t>
        </w:r>
      </w:hyperlink>
    </w:p>
    <w:p w:rsidR="00B55BF8" w:rsidRDefault="00B55BF8">
      <w:pPr>
        <w:rPr>
          <w:sz w:val="24"/>
          <w:szCs w:val="24"/>
        </w:rPr>
      </w:pPr>
      <w:r>
        <w:rPr>
          <w:sz w:val="24"/>
          <w:szCs w:val="24"/>
        </w:rPr>
        <w:t>8. melléklet</w:t>
      </w:r>
    </w:p>
    <w:p w:rsidR="00B55BF8" w:rsidRDefault="00E664DB">
      <w:pPr>
        <w:rPr>
          <w:sz w:val="24"/>
          <w:szCs w:val="24"/>
        </w:rPr>
      </w:pPr>
      <w:hyperlink r:id="rId36" w:history="1">
        <w:r w:rsidRPr="004C1AE0">
          <w:rPr>
            <w:rStyle w:val="Hiperhivatkozs"/>
            <w:sz w:val="24"/>
            <w:szCs w:val="24"/>
          </w:rPr>
          <w:t>https://or.njt.hu/download/2897/resources/EJR_17642418-8.M..pdf</w:t>
        </w:r>
      </w:hyperlink>
    </w:p>
    <w:p w:rsidR="00E664DB" w:rsidRDefault="00E664DB">
      <w:pPr>
        <w:rPr>
          <w:sz w:val="24"/>
          <w:szCs w:val="24"/>
        </w:rPr>
      </w:pPr>
      <w:r>
        <w:rPr>
          <w:sz w:val="24"/>
          <w:szCs w:val="24"/>
        </w:rPr>
        <w:t>9. melléklet</w:t>
      </w:r>
    </w:p>
    <w:p w:rsidR="00E664DB" w:rsidRDefault="00E664DB">
      <w:pPr>
        <w:rPr>
          <w:sz w:val="24"/>
          <w:szCs w:val="24"/>
        </w:rPr>
      </w:pPr>
      <w:hyperlink r:id="rId37" w:history="1">
        <w:r w:rsidRPr="004C1AE0">
          <w:rPr>
            <w:rStyle w:val="Hiperhivatkozs"/>
            <w:sz w:val="24"/>
            <w:szCs w:val="24"/>
          </w:rPr>
          <w:t>https://or.njt.hu/download/2897/resources/EJR_16998718-1.2022_II.18.___nk._rendelet_mell_kletei_az__nkorm_nyzat_2022.__vi_k_lts_gvet_s_r_l_-_9.M..pdf</w:t>
        </w:r>
      </w:hyperlink>
    </w:p>
    <w:p w:rsidR="00E664DB" w:rsidRDefault="00E664DB">
      <w:pPr>
        <w:rPr>
          <w:sz w:val="24"/>
          <w:szCs w:val="24"/>
        </w:rPr>
      </w:pPr>
      <w:r>
        <w:rPr>
          <w:sz w:val="24"/>
          <w:szCs w:val="24"/>
        </w:rPr>
        <w:t>10. melléklet</w:t>
      </w:r>
    </w:p>
    <w:p w:rsidR="00E664DB" w:rsidRDefault="00E664DB">
      <w:pPr>
        <w:rPr>
          <w:sz w:val="24"/>
          <w:szCs w:val="24"/>
        </w:rPr>
      </w:pPr>
      <w:hyperlink r:id="rId38" w:history="1">
        <w:r w:rsidRPr="004C1AE0">
          <w:rPr>
            <w:rStyle w:val="Hiperhivatkozs"/>
            <w:sz w:val="24"/>
            <w:szCs w:val="24"/>
          </w:rPr>
          <w:t>https://or.njt.hu/download/2897/resources/EJR_16998735-1.2022_II.18.___nk._rendelet_mell_kletei_az__nkorm_nyzat_2022.__vi_k_lts_gvet_s_r_l_-_10.M..pdf</w:t>
        </w:r>
      </w:hyperlink>
    </w:p>
    <w:p w:rsidR="00E664DB" w:rsidRDefault="00E664DB">
      <w:pPr>
        <w:rPr>
          <w:sz w:val="24"/>
          <w:szCs w:val="24"/>
        </w:rPr>
      </w:pPr>
      <w:r>
        <w:rPr>
          <w:sz w:val="24"/>
          <w:szCs w:val="24"/>
        </w:rPr>
        <w:t>11. melléklet</w:t>
      </w:r>
    </w:p>
    <w:p w:rsidR="00E664DB" w:rsidRDefault="00E664DB">
      <w:pPr>
        <w:rPr>
          <w:sz w:val="24"/>
          <w:szCs w:val="24"/>
        </w:rPr>
      </w:pPr>
      <w:hyperlink r:id="rId39" w:history="1">
        <w:r w:rsidRPr="004C1AE0">
          <w:rPr>
            <w:rStyle w:val="Hiperhivatkozs"/>
            <w:sz w:val="24"/>
            <w:szCs w:val="24"/>
          </w:rPr>
          <w:t>https://or.njt.hu/download/2897/resources/EJR_16998734-1.2022_II.18.___nk._rendelet_mell_kletei_az__nkorm_nyzat_2022.__vi_k_lts_gvet_s_r_l_-_11.M..pdf</w:t>
        </w:r>
      </w:hyperlink>
    </w:p>
    <w:p w:rsidR="00E664DB" w:rsidRDefault="00E664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melléklet</w:t>
      </w:r>
    </w:p>
    <w:p w:rsidR="00E664DB" w:rsidRDefault="00E664DB">
      <w:pPr>
        <w:rPr>
          <w:sz w:val="24"/>
          <w:szCs w:val="24"/>
        </w:rPr>
      </w:pPr>
      <w:hyperlink r:id="rId40" w:history="1">
        <w:r w:rsidRPr="004C1AE0">
          <w:rPr>
            <w:rStyle w:val="Hiperhivatkozs"/>
            <w:sz w:val="24"/>
            <w:szCs w:val="24"/>
          </w:rPr>
          <w:t>https://or.njt.hu/download/2897/resources/EJR_16998738-1.2022_II.18.___nk._rendelet_mell_kletei_az__nkorm_nyzat_2022.__vi_k_lts_gvet_s_r_l_-_12.M..pdf</w:t>
        </w:r>
      </w:hyperlink>
    </w:p>
    <w:p w:rsidR="00E664DB" w:rsidRPr="004C07FE" w:rsidRDefault="00E664DB">
      <w:pPr>
        <w:rPr>
          <w:sz w:val="24"/>
          <w:szCs w:val="24"/>
        </w:rPr>
      </w:pPr>
      <w:bookmarkStart w:id="0" w:name="_GoBack"/>
      <w:bookmarkEnd w:id="0"/>
    </w:p>
    <w:sectPr w:rsidR="00E664DB" w:rsidRPr="004C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FE"/>
    <w:rsid w:val="001161ED"/>
    <w:rsid w:val="004C07FE"/>
    <w:rsid w:val="00B55BF8"/>
    <w:rsid w:val="00E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93C8"/>
  <w15:chartTrackingRefBased/>
  <w15:docId w15:val="{5191677B-C3AC-4564-A2FE-8CDDBE21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5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66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2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5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31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7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2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4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30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1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87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6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0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91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.njt.hu/onkormanyzati-rendelet/575794" TargetMode="External"/><Relationship Id="rId18" Type="http://schemas.openxmlformats.org/officeDocument/2006/relationships/hyperlink" Target="https://or.njt.hu/onkormanyzati-rendelet/575794" TargetMode="External"/><Relationship Id="rId26" Type="http://schemas.openxmlformats.org/officeDocument/2006/relationships/hyperlink" Target="https://njt.hu/jogszabaly/2011-199-00-00" TargetMode="External"/><Relationship Id="rId39" Type="http://schemas.openxmlformats.org/officeDocument/2006/relationships/hyperlink" Target="https://or.njt.hu/download/2897/resources/EJR_16998734-1.2022_II.18.___nk._rendelet_mell_kletei_az__nkorm_nyzat_2022.__vi_k_lts_gvet_s_r_l_-_11.M..pdf" TargetMode="External"/><Relationship Id="rId21" Type="http://schemas.openxmlformats.org/officeDocument/2006/relationships/hyperlink" Target="https://njt.hu/jogszabaly/2011-368-20-22" TargetMode="External"/><Relationship Id="rId34" Type="http://schemas.openxmlformats.org/officeDocument/2006/relationships/hyperlink" Target="https://or.njt.hu/download/2897/resources/EJR_16998706-1.2022_II.18.___nk._rendelet_mell_kletei_az__nkorm_nyzat_2022.__vi_k_lts_gvet_s_r_l_-_6.M.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jt.hu/jogszabaly/2011-4301-02-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.njt.hu/onkormanyzati-rendelet/575794" TargetMode="External"/><Relationship Id="rId20" Type="http://schemas.openxmlformats.org/officeDocument/2006/relationships/hyperlink" Target="https://or.njt.hu/onkormanyzati-rendelet/575794" TargetMode="External"/><Relationship Id="rId29" Type="http://schemas.openxmlformats.org/officeDocument/2006/relationships/hyperlink" Target="https://or.njt.hu/download/2897/resources/EJR_16997671-1.2022_II.18.___nk._rendelet_mell_kletei_az__nkorm_nyzat_2022.__vi_k_lts_gvet_s_r_l_-_1.M.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jt.hu/jogszabaly/2011-4301-02-00" TargetMode="External"/><Relationship Id="rId11" Type="http://schemas.openxmlformats.org/officeDocument/2006/relationships/hyperlink" Target="https://or.njt.hu/onkormanyzati-rendelet/575794" TargetMode="External"/><Relationship Id="rId24" Type="http://schemas.openxmlformats.org/officeDocument/2006/relationships/hyperlink" Target="https://or.njt.hu/onkormanyzati-rendelet/575794" TargetMode="External"/><Relationship Id="rId32" Type="http://schemas.openxmlformats.org/officeDocument/2006/relationships/hyperlink" Target="https://or.njt.hu/download/2897/resources/EJR_16997699-1.2022_II.18.___nk._rendelet_mell_kletei_az__nkorm_nyzat_2022.__vi_k_lts_gvet_s_r_l_-_4.M..pdf" TargetMode="External"/><Relationship Id="rId37" Type="http://schemas.openxmlformats.org/officeDocument/2006/relationships/hyperlink" Target="https://or.njt.hu/download/2897/resources/EJR_16998718-1.2022_II.18.___nk._rendelet_mell_kletei_az__nkorm_nyzat_2022.__vi_k_lts_gvet_s_r_l_-_9.M..pdf" TargetMode="External"/><Relationship Id="rId40" Type="http://schemas.openxmlformats.org/officeDocument/2006/relationships/hyperlink" Target="https://or.njt.hu/download/2897/resources/EJR_16998738-1.2022_II.18.___nk._rendelet_mell_kletei_az__nkorm_nyzat_2022.__vi_k_lts_gvet_s_r_l_-_12.M..pdf" TargetMode="External"/><Relationship Id="rId5" Type="http://schemas.openxmlformats.org/officeDocument/2006/relationships/hyperlink" Target="https://njt.hu/jogszabaly/2020-90-00-00" TargetMode="External"/><Relationship Id="rId15" Type="http://schemas.openxmlformats.org/officeDocument/2006/relationships/hyperlink" Target="https://or.njt.hu/onkormanyzati-rendelet/575794" TargetMode="External"/><Relationship Id="rId23" Type="http://schemas.openxmlformats.org/officeDocument/2006/relationships/hyperlink" Target="https://or.njt.hu/onkormanyzati-rendelet/575794" TargetMode="External"/><Relationship Id="rId28" Type="http://schemas.openxmlformats.org/officeDocument/2006/relationships/hyperlink" Target="https://or.njt.hu/onkormanyzati-rendelet/575794" TargetMode="External"/><Relationship Id="rId36" Type="http://schemas.openxmlformats.org/officeDocument/2006/relationships/hyperlink" Target="https://or.njt.hu/download/2897/resources/EJR_17642418-8.M..pdf" TargetMode="External"/><Relationship Id="rId10" Type="http://schemas.openxmlformats.org/officeDocument/2006/relationships/hyperlink" Target="https://or.njt.hu/onkormanyzati-rendelet/575794" TargetMode="External"/><Relationship Id="rId19" Type="http://schemas.openxmlformats.org/officeDocument/2006/relationships/hyperlink" Target="https://or.njt.hu/onkormanyzati-rendelet/575794" TargetMode="External"/><Relationship Id="rId31" Type="http://schemas.openxmlformats.org/officeDocument/2006/relationships/hyperlink" Target="https://or.njt.hu/download/2897/resources/EJR_16997689-1.2022_II.18.___nk._rendelet_mell_kletei_az__nkorm_nyzat_2022.__vi_k_lts_gvet_s_r_l_-_3.M..pdf" TargetMode="External"/><Relationship Id="rId4" Type="http://schemas.openxmlformats.org/officeDocument/2006/relationships/hyperlink" Target="https://njt.hu/jogszabaly/2011-195-00-00" TargetMode="External"/><Relationship Id="rId9" Type="http://schemas.openxmlformats.org/officeDocument/2006/relationships/hyperlink" Target="https://or.njt.hu/onkormanyzati-rendelet/575794" TargetMode="External"/><Relationship Id="rId14" Type="http://schemas.openxmlformats.org/officeDocument/2006/relationships/hyperlink" Target="https://or.njt.hu/onkormanyzati-rendelet/575794" TargetMode="External"/><Relationship Id="rId22" Type="http://schemas.openxmlformats.org/officeDocument/2006/relationships/hyperlink" Target="https://njt.hu/jogszabaly/2011-368-20-22" TargetMode="External"/><Relationship Id="rId27" Type="http://schemas.openxmlformats.org/officeDocument/2006/relationships/hyperlink" Target="https://or.njt.hu/onkormanyzati-rendelet/575794" TargetMode="External"/><Relationship Id="rId30" Type="http://schemas.openxmlformats.org/officeDocument/2006/relationships/hyperlink" Target="https://or.njt.hu/download/2897/resources/EJR_16997683-1.2022_II.18.___nk._rendelet_mell_kletei_az__nkorm_nyzat_2022.__vi_k_lts_gvet_s_r_l_-_2.M..pdf" TargetMode="External"/><Relationship Id="rId35" Type="http://schemas.openxmlformats.org/officeDocument/2006/relationships/hyperlink" Target="https://or.njt.hu/download/2897/resources/EJR_17642421-7.M..pdf" TargetMode="External"/><Relationship Id="rId8" Type="http://schemas.openxmlformats.org/officeDocument/2006/relationships/hyperlink" Target="https://njt.hu/jogszabaly/2011-189-00-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r.njt.hu/onkormanyzati-rendelet/575794" TargetMode="External"/><Relationship Id="rId17" Type="http://schemas.openxmlformats.org/officeDocument/2006/relationships/hyperlink" Target="https://or.njt.hu/onkormanyzati-rendelet/575794" TargetMode="External"/><Relationship Id="rId25" Type="http://schemas.openxmlformats.org/officeDocument/2006/relationships/hyperlink" Target="https://njt.hu/jogszabaly/2021-90-00-00" TargetMode="External"/><Relationship Id="rId33" Type="http://schemas.openxmlformats.org/officeDocument/2006/relationships/hyperlink" Target="https://or.njt.hu/download/2897/resources/EJR_16998704-1.2022_II.18.___nk._rendelet_mell_kletei_az__nkorm_nyzat_2022.__vi_k_lts_gvet_s_r_l_-_5.M..pdf" TargetMode="External"/><Relationship Id="rId38" Type="http://schemas.openxmlformats.org/officeDocument/2006/relationships/hyperlink" Target="https://or.njt.hu/download/2897/resources/EJR_16998735-1.2022_II.18.___nk._rendelet_mell_kletei_az__nkorm_nyzat_2022.__vi_k_lts_gvet_s_r_l_-_10.M.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1993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2022-10-11T07:56:00Z</dcterms:created>
  <dcterms:modified xsi:type="dcterms:W3CDTF">2022-10-11T08:09:00Z</dcterms:modified>
</cp:coreProperties>
</file>